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1D" w:rsidRDefault="005F311D" w:rsidP="005F311D">
      <w:pPr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ind w:left="142"/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.AJ</w:t>
      </w:r>
      <w:proofErr w:type="gramEnd"/>
      <w:r>
        <w:rPr>
          <w:rFonts w:ascii="Times New Roman" w:hAnsi="Times New Roman"/>
          <w:b/>
          <w:sz w:val="24"/>
        </w:rPr>
        <w:tab/>
        <w:t>LAYERED TABLETS</w:t>
      </w:r>
    </w:p>
    <w:p w:rsidR="005F311D" w:rsidRDefault="005F311D" w:rsidP="005F311D">
      <w:pPr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pStyle w:val="BodyText"/>
        <w:ind w:left="720"/>
      </w:pPr>
      <w:r>
        <w:t>Tablets which are prepared by compressing, coating etc, other layers of active ingredients around pre-formed tablets.</w:t>
      </w:r>
    </w:p>
    <w:p w:rsidR="005F311D" w:rsidRDefault="005F311D" w:rsidP="005F311D">
      <w:pPr>
        <w:pStyle w:val="BodyText"/>
        <w:ind w:left="720"/>
      </w:pPr>
    </w:p>
    <w:p w:rsidR="005F311D" w:rsidRDefault="005F311D" w:rsidP="005F311D">
      <w:pPr>
        <w:pStyle w:val="BodyText"/>
        <w:ind w:left="720"/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.AK</w:t>
      </w:r>
      <w:proofErr w:type="gramEnd"/>
      <w:r>
        <w:rPr>
          <w:rFonts w:ascii="Times New Roman" w:hAnsi="Times New Roman"/>
          <w:b/>
          <w:sz w:val="24"/>
        </w:rPr>
        <w:tab/>
        <w:t>SOLUBLE TABLETS</w:t>
      </w:r>
    </w:p>
    <w:p w:rsidR="005F311D" w:rsidRDefault="005F311D" w:rsidP="005F311D">
      <w:pPr>
        <w:ind w:left="142"/>
        <w:rPr>
          <w:rFonts w:ascii="Times New Roman" w:hAnsi="Times New Roman"/>
          <w:sz w:val="24"/>
        </w:rPr>
      </w:pPr>
    </w:p>
    <w:p w:rsidR="005F311D" w:rsidRDefault="005F311D" w:rsidP="005F311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Tablets which </w:t>
      </w:r>
      <w:proofErr w:type="gramStart"/>
      <w:r>
        <w:rPr>
          <w:rFonts w:ascii="Times New Roman" w:hAnsi="Times New Roman"/>
          <w:sz w:val="24"/>
        </w:rPr>
        <w:t>have to</w:t>
      </w:r>
      <w:proofErr w:type="gramEnd"/>
      <w:r>
        <w:rPr>
          <w:rFonts w:ascii="Times New Roman" w:hAnsi="Times New Roman"/>
          <w:sz w:val="24"/>
        </w:rPr>
        <w:t xml:space="preserve"> be dissolved in water before use.  This includes soluble and dispersible tablets.</w:t>
      </w:r>
    </w:p>
    <w:p w:rsidR="005F311D" w:rsidRDefault="005F311D" w:rsidP="005F311D">
      <w:pPr>
        <w:ind w:left="142"/>
        <w:rPr>
          <w:rFonts w:ascii="Times New Roman" w:hAnsi="Times New Roman"/>
          <w:sz w:val="24"/>
        </w:r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.AX</w:t>
      </w:r>
      <w:r>
        <w:rPr>
          <w:rFonts w:ascii="Times New Roman" w:hAnsi="Times New Roman"/>
          <w:b/>
          <w:sz w:val="24"/>
        </w:rPr>
        <w:tab/>
        <w:t>ENEMA TABLETS</w:t>
      </w:r>
    </w:p>
    <w:p w:rsidR="005F311D" w:rsidRDefault="005F311D" w:rsidP="005F311D">
      <w:pPr>
        <w:ind w:left="142"/>
        <w:rPr>
          <w:rFonts w:ascii="Times New Roman" w:hAnsi="Times New Roman"/>
          <w:sz w:val="24"/>
        </w:rPr>
      </w:pPr>
    </w:p>
    <w:p w:rsidR="005F311D" w:rsidRDefault="005F311D" w:rsidP="005F311D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Tablets for preparation of an enema.</w:t>
      </w:r>
    </w:p>
    <w:p w:rsidR="005F311D" w:rsidRDefault="005F311D" w:rsidP="005F311D">
      <w:pPr>
        <w:ind w:left="142"/>
        <w:rPr>
          <w:rFonts w:ascii="Times New Roman" w:hAnsi="Times New Roman"/>
          <w:sz w:val="24"/>
        </w:rPr>
      </w:pPr>
    </w:p>
    <w:p w:rsidR="005F311D" w:rsidRDefault="005F311D" w:rsidP="005F311D">
      <w:pPr>
        <w:ind w:left="142"/>
        <w:rPr>
          <w:rFonts w:ascii="Times New Roman" w:hAnsi="Times New Roman"/>
          <w:sz w:val="24"/>
        </w:r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.AY</w:t>
      </w:r>
      <w:proofErr w:type="gramEnd"/>
      <w:r>
        <w:rPr>
          <w:rFonts w:ascii="Times New Roman" w:hAnsi="Times New Roman"/>
          <w:b/>
          <w:sz w:val="24"/>
        </w:rPr>
        <w:tab/>
        <w:t>OTHER TABLETS</w:t>
      </w:r>
    </w:p>
    <w:p w:rsidR="005F311D" w:rsidRDefault="005F311D" w:rsidP="005F311D">
      <w:pPr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pStyle w:val="Heading3"/>
      </w:pPr>
      <w:r>
        <w:tab/>
        <w:t>Other special forms of tablets</w:t>
      </w:r>
    </w:p>
    <w:p w:rsidR="005F311D" w:rsidRPr="00855735" w:rsidRDefault="005F311D" w:rsidP="005F311D"/>
    <w:p w:rsidR="005F311D" w:rsidRPr="005F311D" w:rsidRDefault="005F311D" w:rsidP="005F311D">
      <w:pPr>
        <w:rPr>
          <w:sz w:val="24"/>
          <w:szCs w:val="24"/>
          <w:u w:val="single"/>
        </w:rPr>
      </w:pPr>
      <w:r>
        <w:tab/>
      </w:r>
      <w:r w:rsidRPr="005F311D">
        <w:rPr>
          <w:rFonts w:ascii="Times New Roman" w:hAnsi="Times New Roman"/>
          <w:sz w:val="24"/>
          <w:szCs w:val="24"/>
          <w:u w:val="single"/>
        </w:rPr>
        <w:t>Tablets containing sensors are included here</w:t>
      </w:r>
      <w:r w:rsidRPr="005F311D">
        <w:rPr>
          <w:sz w:val="24"/>
          <w:szCs w:val="24"/>
          <w:u w:val="single"/>
        </w:rPr>
        <w:t>.</w:t>
      </w:r>
    </w:p>
    <w:p w:rsidR="005F311D" w:rsidRDefault="005F311D" w:rsidP="005F311D">
      <w:pPr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.AZ</w:t>
      </w:r>
      <w:r>
        <w:rPr>
          <w:rFonts w:ascii="Times New Roman" w:hAnsi="Times New Roman"/>
          <w:b/>
          <w:sz w:val="24"/>
        </w:rPr>
        <w:tab/>
        <w:t>COMBINATION PACK TABLETS</w:t>
      </w:r>
    </w:p>
    <w:p w:rsidR="005F311D" w:rsidRDefault="005F311D" w:rsidP="005F311D">
      <w:pPr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pStyle w:val="BodyTextIndent"/>
      </w:pPr>
      <w:r>
        <w:t>Combination packs of tables together with other forms in the same pack.  This includes packs containing tablets with other forms which are classified with a lower alphabetical sequence.</w:t>
      </w:r>
    </w:p>
    <w:p w:rsidR="00C74986" w:rsidRDefault="00C74986" w:rsidP="004B2FB5">
      <w:pPr>
        <w:ind w:left="720"/>
        <w:rPr>
          <w:rFonts w:ascii="Times New Roman" w:hAnsi="Times New Roman"/>
          <w:sz w:val="24"/>
        </w:rPr>
        <w:sectPr w:rsidR="00C74986" w:rsidSect="00DB369A">
          <w:headerReference w:type="default" r:id="rId7"/>
          <w:footerReference w:type="default" r:id="rId8"/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3044F2" w:rsidRDefault="003044F2" w:rsidP="005F311D">
      <w:pPr>
        <w:rPr>
          <w:rFonts w:ascii="Times New Roman" w:hAnsi="Times New Roman"/>
          <w:sz w:val="24"/>
        </w:rPr>
        <w:sectPr w:rsidR="003044F2" w:rsidSect="00C74986">
          <w:footerReference w:type="default" r:id="rId9"/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.BY</w:t>
      </w:r>
      <w:r>
        <w:rPr>
          <w:rFonts w:ascii="Times New Roman" w:hAnsi="Times New Roman"/>
          <w:b/>
          <w:sz w:val="24"/>
        </w:rPr>
        <w:tab/>
        <w:t>OTHER COATED TABLETS</w:t>
      </w:r>
    </w:p>
    <w:p w:rsidR="005F311D" w:rsidRDefault="005F311D" w:rsidP="005F31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F311D" w:rsidRDefault="005F311D" w:rsidP="005F311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 special forms of coated tablets.</w:t>
      </w:r>
    </w:p>
    <w:p w:rsidR="005F311D" w:rsidRDefault="005F311D" w:rsidP="005F311D">
      <w:pPr>
        <w:ind w:left="720"/>
        <w:rPr>
          <w:rFonts w:ascii="Times New Roman" w:hAnsi="Times New Roman"/>
          <w:sz w:val="24"/>
        </w:rPr>
      </w:pPr>
    </w:p>
    <w:p w:rsidR="005F311D" w:rsidRPr="005F311D" w:rsidRDefault="005F311D" w:rsidP="005F311D">
      <w:pPr>
        <w:ind w:left="720"/>
        <w:rPr>
          <w:rFonts w:ascii="Times New Roman" w:hAnsi="Times New Roman"/>
          <w:sz w:val="24"/>
          <w:u w:val="single"/>
        </w:rPr>
      </w:pPr>
      <w:r w:rsidRPr="005F311D">
        <w:rPr>
          <w:rFonts w:ascii="Times New Roman" w:hAnsi="Times New Roman"/>
          <w:sz w:val="24"/>
          <w:u w:val="single"/>
        </w:rPr>
        <w:t>Coated tablets containing sensors are included here.</w:t>
      </w:r>
    </w:p>
    <w:p w:rsidR="005F311D" w:rsidRDefault="005F311D" w:rsidP="005F311D">
      <w:pPr>
        <w:ind w:left="1440"/>
        <w:rPr>
          <w:rFonts w:ascii="Times New Roman" w:hAnsi="Times New Roman"/>
          <w:sz w:val="24"/>
        </w:rPr>
      </w:pPr>
    </w:p>
    <w:p w:rsidR="005F311D" w:rsidRDefault="005F311D" w:rsidP="005F311D">
      <w:pPr>
        <w:ind w:left="1440"/>
        <w:rPr>
          <w:rFonts w:ascii="Times New Roman" w:hAnsi="Times New Roman"/>
          <w:b/>
          <w:sz w:val="24"/>
        </w:rPr>
      </w:pPr>
    </w:p>
    <w:p w:rsidR="005F311D" w:rsidRDefault="005F311D" w:rsidP="005F311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.BZ</w:t>
      </w:r>
      <w:r>
        <w:rPr>
          <w:rFonts w:ascii="Times New Roman" w:hAnsi="Times New Roman"/>
          <w:b/>
          <w:sz w:val="24"/>
        </w:rPr>
        <w:tab/>
        <w:t>COMBINATION PACK COATED TABLETS</w:t>
      </w:r>
    </w:p>
    <w:p w:rsidR="005F311D" w:rsidRDefault="005F311D" w:rsidP="005F311D">
      <w:pPr>
        <w:rPr>
          <w:rFonts w:ascii="Times New Roman" w:hAnsi="Times New Roman"/>
          <w:sz w:val="24"/>
        </w:rPr>
      </w:pPr>
    </w:p>
    <w:p w:rsidR="005F311D" w:rsidRDefault="005F311D" w:rsidP="005F311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Combination packs of coated tablets together with other forms in the same pack.  This includes packs containing coated tablets with other forms which are classified with a lower alphabetical sequence.</w:t>
      </w:r>
    </w:p>
    <w:p w:rsidR="003044F2" w:rsidRDefault="003044F2" w:rsidP="001D4C15">
      <w:pPr>
        <w:rPr>
          <w:rFonts w:ascii="Times New Roman" w:hAnsi="Times New Roman"/>
          <w:b/>
          <w:sz w:val="24"/>
        </w:rPr>
        <w:sectPr w:rsidR="003044F2" w:rsidSect="005F311D">
          <w:footerReference w:type="default" r:id="rId10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7E7867" w:rsidRDefault="007E7867" w:rsidP="007E7867">
      <w:pPr>
        <w:rPr>
          <w:rFonts w:ascii="Times New Roman" w:hAnsi="Times New Roman"/>
          <w:sz w:val="24"/>
        </w:rPr>
      </w:pPr>
    </w:p>
    <w:p w:rsidR="007E7867" w:rsidRDefault="007E7867" w:rsidP="007E786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.QY</w:t>
      </w:r>
      <w:proofErr w:type="gramEnd"/>
      <w:r>
        <w:rPr>
          <w:rFonts w:ascii="Times New Roman" w:hAnsi="Times New Roman"/>
          <w:b/>
          <w:sz w:val="24"/>
        </w:rPr>
        <w:tab/>
        <w:t>OTHER INFUSIONS</w:t>
      </w:r>
    </w:p>
    <w:p w:rsidR="007E7867" w:rsidRDefault="007E7867" w:rsidP="007E7867">
      <w:pPr>
        <w:rPr>
          <w:rFonts w:ascii="Times New Roman" w:hAnsi="Times New Roman"/>
          <w:sz w:val="24"/>
        </w:rPr>
      </w:pPr>
    </w:p>
    <w:p w:rsidR="003044F2" w:rsidRPr="00B731E5" w:rsidRDefault="007E7867" w:rsidP="006219F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special infusions.  Includes pre-filled syringes which are specifically stated to be for addition to bags/bottles for infusion and infusion bags containing dry powder for reconstitution. </w:t>
      </w:r>
      <w:r w:rsidRPr="007E7867">
        <w:rPr>
          <w:rFonts w:ascii="Times New Roman" w:hAnsi="Times New Roman"/>
          <w:sz w:val="24"/>
          <w:u w:val="single"/>
        </w:rPr>
        <w:t>Also includes infusions administere</w:t>
      </w:r>
      <w:r w:rsidR="006219F2">
        <w:rPr>
          <w:rFonts w:ascii="Times New Roman" w:hAnsi="Times New Roman"/>
          <w:sz w:val="24"/>
          <w:u w:val="single"/>
        </w:rPr>
        <w:t>d into the cerebrospinal fluid.</w:t>
      </w:r>
    </w:p>
    <w:sectPr w:rsidR="003044F2" w:rsidRPr="00B731E5" w:rsidSect="003044F2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272" w:rsidRDefault="00137272" w:rsidP="00E52187">
      <w:r>
        <w:separator/>
      </w:r>
    </w:p>
  </w:endnote>
  <w:endnote w:type="continuationSeparator" w:id="0">
    <w:p w:rsidR="00137272" w:rsidRDefault="00137272" w:rsidP="00E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6D" w:rsidRDefault="000D506D">
    <w:pPr>
      <w:pStyle w:val="Footer"/>
      <w:pBdr>
        <w:top w:val="single" w:sz="4" w:space="1" w:color="auto"/>
      </w:pBdr>
      <w:rPr>
        <w:rFonts w:ascii="Times New Roman" w:hAnsi="Times New Roman"/>
      </w:rPr>
    </w:pPr>
  </w:p>
  <w:p w:rsidR="000D506D" w:rsidRDefault="000D506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VERSION 201</w:t>
    </w:r>
    <w:r w:rsidR="005F311D">
      <w:rPr>
        <w:rFonts w:ascii="Times New Roman" w:hAnsi="Times New Roman"/>
      </w:rPr>
      <w:t>9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Page Amendment Date</w:t>
    </w:r>
    <w:r w:rsidR="008B02D1">
      <w:rPr>
        <w:rFonts w:ascii="Times New Roman" w:hAnsi="Times New Roman"/>
      </w:rPr>
      <w:t xml:space="preserve">:  </w:t>
    </w:r>
    <w:r w:rsidR="005F311D">
      <w:rPr>
        <w:rFonts w:ascii="Times New Roman" w:hAnsi="Times New Roman"/>
      </w:rPr>
      <w:t>January 2019</w:t>
    </w:r>
  </w:p>
  <w:p w:rsidR="000D506D" w:rsidRDefault="000D506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© EphMRA</w:t>
    </w:r>
    <w:r>
      <w:rPr>
        <w:rFonts w:ascii="Times New Roman" w:hAnsi="Times New Roman"/>
      </w:rPr>
      <w:tab/>
    </w:r>
    <w:r w:rsidR="005F311D">
      <w:rPr>
        <w:rFonts w:ascii="Times New Roman" w:hAnsi="Times New Roman"/>
      </w:rPr>
      <w:t>18</w:t>
    </w:r>
  </w:p>
  <w:p w:rsidR="000D506D" w:rsidRDefault="000D5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86" w:rsidRDefault="00C74986">
    <w:pPr>
      <w:pStyle w:val="Footer"/>
      <w:pBdr>
        <w:top w:val="single" w:sz="4" w:space="1" w:color="auto"/>
      </w:pBdr>
      <w:rPr>
        <w:rFonts w:ascii="Times New Roman" w:hAnsi="Times New Roman"/>
      </w:rPr>
    </w:pPr>
  </w:p>
  <w:p w:rsidR="00C74986" w:rsidRDefault="00C74986" w:rsidP="00C74986">
    <w:pPr>
      <w:pStyle w:val="Footer"/>
      <w:tabs>
        <w:tab w:val="right" w:pos="9027"/>
      </w:tabs>
      <w:rPr>
        <w:rFonts w:ascii="Times New Roman" w:hAnsi="Times New Roman"/>
      </w:rPr>
    </w:pPr>
    <w:r>
      <w:rPr>
        <w:rFonts w:ascii="Times New Roman" w:hAnsi="Times New Roman"/>
      </w:rPr>
      <w:t>VERSION 2018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Page Amendment Date: January 2018</w:t>
    </w:r>
    <w:r>
      <w:rPr>
        <w:rFonts w:ascii="Times New Roman" w:hAnsi="Times New Roman"/>
      </w:rPr>
      <w:tab/>
    </w:r>
  </w:p>
  <w:p w:rsidR="00C74986" w:rsidRDefault="00C74986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© EphMRA</w:t>
    </w:r>
  </w:p>
  <w:p w:rsidR="00C74986" w:rsidRDefault="00C74986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50</w:t>
    </w:r>
  </w:p>
  <w:p w:rsidR="00C74986" w:rsidRDefault="00C74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4F2" w:rsidRDefault="003044F2">
    <w:pPr>
      <w:pStyle w:val="Footer"/>
      <w:pBdr>
        <w:top w:val="single" w:sz="4" w:space="1" w:color="auto"/>
      </w:pBdr>
      <w:rPr>
        <w:rFonts w:ascii="Times New Roman" w:hAnsi="Times New Roman"/>
      </w:rPr>
    </w:pPr>
  </w:p>
  <w:p w:rsidR="003044F2" w:rsidRDefault="007E7867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VERSION 2019</w:t>
    </w:r>
    <w:r>
      <w:rPr>
        <w:rFonts w:ascii="Times New Roman" w:hAnsi="Times New Roman"/>
      </w:rPr>
      <w:tab/>
    </w:r>
    <w:r w:rsidR="003044F2">
      <w:rPr>
        <w:rFonts w:ascii="Times New Roman" w:hAnsi="Times New Roman"/>
      </w:rPr>
      <w:tab/>
      <w:t>Pa</w:t>
    </w:r>
    <w:r w:rsidR="006219F2">
      <w:rPr>
        <w:rFonts w:ascii="Times New Roman" w:hAnsi="Times New Roman"/>
      </w:rPr>
      <w:t xml:space="preserve">ge Amendment Date: </w:t>
    </w:r>
    <w:r>
      <w:rPr>
        <w:rFonts w:ascii="Times New Roman" w:hAnsi="Times New Roman"/>
      </w:rPr>
      <w:t>January 2019</w:t>
    </w:r>
  </w:p>
  <w:p w:rsidR="003044F2" w:rsidRDefault="003044F2" w:rsidP="007E7867">
    <w:pPr>
      <w:pStyle w:val="Footer"/>
      <w:tabs>
        <w:tab w:val="clear" w:pos="4153"/>
        <w:tab w:val="clear" w:pos="8306"/>
        <w:tab w:val="left" w:pos="3669"/>
      </w:tabs>
      <w:rPr>
        <w:rFonts w:ascii="Times New Roman" w:hAnsi="Times New Roman"/>
      </w:rPr>
    </w:pPr>
    <w:r>
      <w:rPr>
        <w:rFonts w:ascii="Times New Roman" w:hAnsi="Times New Roman"/>
      </w:rPr>
      <w:t>© EphMRA</w:t>
    </w:r>
    <w:r w:rsidR="007E7867">
      <w:rPr>
        <w:rFonts w:ascii="Times New Roman" w:hAnsi="Times New Roman"/>
      </w:rPr>
      <w:tab/>
      <w:t>20</w:t>
    </w:r>
  </w:p>
  <w:p w:rsidR="003044F2" w:rsidRDefault="003044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E5" w:rsidRDefault="00B731E5">
    <w:pPr>
      <w:pStyle w:val="Footer"/>
      <w:pBdr>
        <w:top w:val="single" w:sz="4" w:space="1" w:color="auto"/>
      </w:pBdr>
      <w:rPr>
        <w:rFonts w:ascii="Times New Roman" w:hAnsi="Times New Roman"/>
      </w:rPr>
    </w:pPr>
  </w:p>
  <w:p w:rsidR="00B731E5" w:rsidRDefault="00B731E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VERSION 2018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Pa</w:t>
    </w:r>
    <w:r w:rsidR="006219F2">
      <w:rPr>
        <w:rFonts w:ascii="Times New Roman" w:hAnsi="Times New Roman"/>
      </w:rPr>
      <w:t>ge Amendment Date: January 2019</w:t>
    </w:r>
  </w:p>
  <w:p w:rsidR="00B731E5" w:rsidRDefault="007E7867" w:rsidP="003044F2">
    <w:pPr>
      <w:pStyle w:val="Footer"/>
      <w:tabs>
        <w:tab w:val="left" w:pos="8100"/>
      </w:tabs>
      <w:rPr>
        <w:rFonts w:ascii="Times New Roman" w:hAnsi="Times New Roman"/>
      </w:rPr>
    </w:pPr>
    <w:r>
      <w:rPr>
        <w:rFonts w:ascii="Times New Roman" w:hAnsi="Times New Roman"/>
      </w:rPr>
      <w:t>© EphMRA</w:t>
    </w:r>
    <w:r w:rsidR="006219F2">
      <w:rPr>
        <w:rFonts w:ascii="Times New Roman" w:hAnsi="Times New Roman"/>
      </w:rPr>
      <w:tab/>
      <w:t>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272" w:rsidRDefault="00137272" w:rsidP="00E52187">
      <w:r>
        <w:separator/>
      </w:r>
    </w:p>
  </w:footnote>
  <w:footnote w:type="continuationSeparator" w:id="0">
    <w:p w:rsidR="00137272" w:rsidRDefault="00137272" w:rsidP="00E5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D1" w:rsidRDefault="008B02D1" w:rsidP="008B02D1">
    <w:pPr>
      <w:pStyle w:val="Header"/>
      <w:pBdr>
        <w:bottom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  <w:b/>
      </w:rPr>
      <w:t>N</w:t>
    </w:r>
    <w:r>
      <w:rPr>
        <w:rFonts w:ascii="Times New Roman" w:hAnsi="Times New Roman"/>
      </w:rPr>
      <w:t xml:space="preserve">ew </w:t>
    </w:r>
    <w:r>
      <w:rPr>
        <w:rFonts w:ascii="Times New Roman" w:hAnsi="Times New Roman"/>
        <w:b/>
      </w:rPr>
      <w:t>F</w:t>
    </w:r>
    <w:r>
      <w:rPr>
        <w:rFonts w:ascii="Times New Roman" w:hAnsi="Times New Roman"/>
      </w:rPr>
      <w:t xml:space="preserve">orm </w:t>
    </w:r>
    <w:r>
      <w:rPr>
        <w:rFonts w:ascii="Times New Roman" w:hAnsi="Times New Roman"/>
        <w:b/>
      </w:rPr>
      <w:t>C</w:t>
    </w:r>
    <w:r>
      <w:rPr>
        <w:rFonts w:ascii="Times New Roman" w:hAnsi="Times New Roman"/>
      </w:rPr>
      <w:t xml:space="preserve">ode </w:t>
    </w:r>
    <w:r>
      <w:rPr>
        <w:rFonts w:ascii="Times New Roman" w:hAnsi="Times New Roman"/>
        <w:b/>
      </w:rPr>
      <w:t>C</w:t>
    </w:r>
    <w:r>
      <w:rPr>
        <w:rFonts w:ascii="Times New Roman" w:hAnsi="Times New Roman"/>
      </w:rPr>
      <w:t xml:space="preserve">lassification </w:t>
    </w:r>
    <w:r>
      <w:rPr>
        <w:rFonts w:ascii="Times New Roman" w:hAnsi="Times New Roman"/>
        <w:b/>
      </w:rPr>
      <w:t>G</w:t>
    </w:r>
    <w:r>
      <w:rPr>
        <w:rFonts w:ascii="Times New Roman" w:hAnsi="Times New Roman"/>
      </w:rPr>
      <w:t>uidelines</w:t>
    </w:r>
  </w:p>
  <w:p w:rsidR="008B02D1" w:rsidRDefault="008B02D1" w:rsidP="008B02D1">
    <w:pPr>
      <w:pStyle w:val="Header"/>
      <w:pBdr>
        <w:bottom w:val="single" w:sz="4" w:space="1" w:color="auto"/>
      </w:pBdr>
      <w:rPr>
        <w:rFonts w:ascii="Times New Roman" w:hAnsi="Times New Roman"/>
      </w:rPr>
    </w:pPr>
  </w:p>
  <w:p w:rsidR="008B02D1" w:rsidRDefault="008B02D1" w:rsidP="008B02D1">
    <w:pPr>
      <w:pStyle w:val="Header"/>
      <w:pBdr>
        <w:bottom w:val="single" w:sz="4" w:space="1" w:color="auto"/>
      </w:pBdr>
      <w:rPr>
        <w:rFonts w:ascii="Times New Roman" w:hAnsi="Times New Roman"/>
      </w:rPr>
    </w:pPr>
  </w:p>
  <w:p w:rsidR="008B02D1" w:rsidRDefault="008B0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2187"/>
    <w:rsid w:val="00020EBA"/>
    <w:rsid w:val="00090728"/>
    <w:rsid w:val="000C66CD"/>
    <w:rsid w:val="000D506D"/>
    <w:rsid w:val="0010721A"/>
    <w:rsid w:val="00137272"/>
    <w:rsid w:val="001D4C15"/>
    <w:rsid w:val="001E56D3"/>
    <w:rsid w:val="001F5667"/>
    <w:rsid w:val="00235978"/>
    <w:rsid w:val="00236B74"/>
    <w:rsid w:val="00297870"/>
    <w:rsid w:val="002E44F9"/>
    <w:rsid w:val="003044F2"/>
    <w:rsid w:val="003368C9"/>
    <w:rsid w:val="003D1525"/>
    <w:rsid w:val="00417EBB"/>
    <w:rsid w:val="00444E11"/>
    <w:rsid w:val="0046192D"/>
    <w:rsid w:val="0047697B"/>
    <w:rsid w:val="004A752F"/>
    <w:rsid w:val="004B2FB5"/>
    <w:rsid w:val="004D722A"/>
    <w:rsid w:val="005A5518"/>
    <w:rsid w:val="005F311D"/>
    <w:rsid w:val="006219F2"/>
    <w:rsid w:val="00662572"/>
    <w:rsid w:val="006F7275"/>
    <w:rsid w:val="00711B71"/>
    <w:rsid w:val="007168A2"/>
    <w:rsid w:val="00736FA5"/>
    <w:rsid w:val="00776BD5"/>
    <w:rsid w:val="00781BF8"/>
    <w:rsid w:val="007B2416"/>
    <w:rsid w:val="007C0E6D"/>
    <w:rsid w:val="007E7867"/>
    <w:rsid w:val="008B02D1"/>
    <w:rsid w:val="008D3930"/>
    <w:rsid w:val="00923F8F"/>
    <w:rsid w:val="00947993"/>
    <w:rsid w:val="0095571A"/>
    <w:rsid w:val="009862DF"/>
    <w:rsid w:val="009A26B7"/>
    <w:rsid w:val="009A375F"/>
    <w:rsid w:val="00A73B0D"/>
    <w:rsid w:val="00B03587"/>
    <w:rsid w:val="00B06BF7"/>
    <w:rsid w:val="00B5655C"/>
    <w:rsid w:val="00B731E5"/>
    <w:rsid w:val="00BC6D37"/>
    <w:rsid w:val="00BE2B6A"/>
    <w:rsid w:val="00C2671D"/>
    <w:rsid w:val="00C30C30"/>
    <w:rsid w:val="00C74986"/>
    <w:rsid w:val="00C75FE4"/>
    <w:rsid w:val="00CB645D"/>
    <w:rsid w:val="00D204D9"/>
    <w:rsid w:val="00D408C3"/>
    <w:rsid w:val="00D432CA"/>
    <w:rsid w:val="00D86D84"/>
    <w:rsid w:val="00DB369A"/>
    <w:rsid w:val="00DE4870"/>
    <w:rsid w:val="00E25F93"/>
    <w:rsid w:val="00E52187"/>
    <w:rsid w:val="00E562F6"/>
    <w:rsid w:val="00F73240"/>
    <w:rsid w:val="00FA4A43"/>
    <w:rsid w:val="00FC5438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2C131C4"/>
  <w15:chartTrackingRefBased/>
  <w15:docId w15:val="{A89A1148-35E7-4812-A301-1AE353B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Calibri" w:hAnsi="Arial Narrow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187"/>
    <w:rPr>
      <w:rFonts w:ascii="Verdana" w:eastAsia="Times New Roman" w:hAnsi="Verdana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52187"/>
    <w:pPr>
      <w:keepNext/>
      <w:outlineLvl w:val="2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21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52187"/>
    <w:rPr>
      <w:rFonts w:ascii="Verdana" w:eastAsia="Times New Roman" w:hAnsi="Verdana" w:cs="Times New Roman"/>
      <w:lang w:val="en-GB"/>
    </w:rPr>
  </w:style>
  <w:style w:type="character" w:styleId="PageNumber">
    <w:name w:val="page number"/>
    <w:basedOn w:val="DefaultParagraphFont"/>
    <w:rsid w:val="00E52187"/>
  </w:style>
  <w:style w:type="paragraph" w:styleId="Header">
    <w:name w:val="header"/>
    <w:basedOn w:val="Normal"/>
    <w:link w:val="HeaderChar"/>
    <w:unhideWhenUsed/>
    <w:rsid w:val="00E52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187"/>
    <w:rPr>
      <w:rFonts w:ascii="Verdana" w:eastAsia="Times New Roman" w:hAnsi="Verdana" w:cs="Times New Roman"/>
      <w:lang w:val="en-GB"/>
    </w:rPr>
  </w:style>
  <w:style w:type="character" w:customStyle="1" w:styleId="Heading3Char">
    <w:name w:val="Heading 3 Char"/>
    <w:basedOn w:val="DefaultParagraphFont"/>
    <w:link w:val="Heading3"/>
    <w:rsid w:val="00E52187"/>
    <w:rPr>
      <w:rFonts w:ascii="Times New Roman" w:eastAsia="Times New Roman" w:hAnsi="Times New Roman" w:cs="Times New Roman"/>
      <w:bCs/>
      <w:sz w:val="24"/>
      <w:lang w:val="en-GB"/>
    </w:rPr>
  </w:style>
  <w:style w:type="paragraph" w:styleId="BodyText">
    <w:name w:val="Body Text"/>
    <w:basedOn w:val="Normal"/>
    <w:link w:val="BodyTextChar"/>
    <w:rsid w:val="005A5518"/>
    <w:rPr>
      <w:rFonts w:ascii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5A5518"/>
    <w:rPr>
      <w:rFonts w:ascii="Times New Roman" w:eastAsia="Times New Roman" w:hAnsi="Times New Roman"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5A5518"/>
    <w:pPr>
      <w:ind w:left="720"/>
    </w:pPr>
    <w:rPr>
      <w:rFonts w:ascii="Times New Roman" w:hAnsi="Times New Roman"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A5518"/>
    <w:rPr>
      <w:rFonts w:ascii="Times New Roman" w:eastAsia="Times New Roman" w:hAnsi="Times New Roman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A6AE3-5942-4016-874B-6EFF1FAC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 HEALTH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Health</dc:creator>
  <cp:keywords/>
  <cp:lastModifiedBy>Lloyd, Rachael</cp:lastModifiedBy>
  <cp:revision>4</cp:revision>
  <dcterms:created xsi:type="dcterms:W3CDTF">2017-12-12T10:35:00Z</dcterms:created>
  <dcterms:modified xsi:type="dcterms:W3CDTF">2018-12-19T13:43:00Z</dcterms:modified>
</cp:coreProperties>
</file>